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342" w:rsidRDefault="00303E4C">
      <w:pPr>
        <w:pStyle w:val="stbilgiveyaaltbilgi0"/>
        <w:framePr w:wrap="none" w:vAnchor="page" w:hAnchor="page" w:x="1359" w:y="666"/>
        <w:shd w:val="clear" w:color="auto" w:fill="auto"/>
        <w:spacing w:line="150" w:lineRule="exact"/>
      </w:pPr>
      <w:r>
        <w:t>/</w:t>
      </w:r>
    </w:p>
    <w:p w:rsidR="00CB6342" w:rsidRDefault="00303E4C">
      <w:pPr>
        <w:pStyle w:val="Balk10"/>
        <w:framePr w:w="3605" w:h="1550" w:hRule="exact" w:wrap="none" w:vAnchor="page" w:hAnchor="page" w:x="159" w:y="1939"/>
        <w:shd w:val="clear" w:color="auto" w:fill="auto"/>
        <w:spacing w:after="0" w:line="940" w:lineRule="exact"/>
        <w:ind w:left="840"/>
      </w:pPr>
      <w:bookmarkStart w:id="0" w:name="bookmark0"/>
      <w:r>
        <w:t>Scopus</w:t>
      </w:r>
      <w:bookmarkEnd w:id="0"/>
    </w:p>
    <w:p w:rsidR="00CB6342" w:rsidRDefault="00303E4C">
      <w:pPr>
        <w:pStyle w:val="Gvdemetni30"/>
        <w:framePr w:w="3605" w:h="1550" w:hRule="exact" w:wrap="none" w:vAnchor="page" w:hAnchor="page" w:x="159" w:y="1939"/>
        <w:shd w:val="clear" w:color="auto" w:fill="auto"/>
        <w:spacing w:before="0" w:line="80" w:lineRule="exact"/>
        <w:ind w:left="200"/>
      </w:pPr>
      <w:r>
        <w:t>/</w:t>
      </w:r>
    </w:p>
    <w:p w:rsidR="00CB6342" w:rsidRDefault="00303E4C">
      <w:pPr>
        <w:pStyle w:val="Gvdemetni40"/>
        <w:framePr w:w="3605" w:h="1550" w:hRule="exact" w:wrap="none" w:vAnchor="page" w:hAnchor="page" w:x="159" w:y="1939"/>
        <w:shd w:val="clear" w:color="auto" w:fill="auto"/>
        <w:spacing w:line="460" w:lineRule="exact"/>
      </w:pPr>
      <w:r>
        <w:t>/</w:t>
      </w:r>
    </w:p>
    <w:p w:rsidR="00CB6342" w:rsidRDefault="00A46CE5">
      <w:pPr>
        <w:framePr w:wrap="none" w:vAnchor="page" w:hAnchor="page" w:x="4872" w:y="1098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323975" cy="1190625"/>
            <wp:effectExtent l="0" t="0" r="9525" b="9525"/>
            <wp:docPr id="1" name="Resim 1" descr="C:\Users\Administrator\Downloads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342" w:rsidRDefault="00303E4C">
      <w:pPr>
        <w:pStyle w:val="Balk20"/>
        <w:framePr w:wrap="none" w:vAnchor="page" w:hAnchor="page" w:x="4868" w:y="2907"/>
        <w:shd w:val="clear" w:color="auto" w:fill="auto"/>
        <w:spacing w:line="600" w:lineRule="exact"/>
      </w:pPr>
      <w:bookmarkStart w:id="1" w:name="bookmark1"/>
      <w:r>
        <w:t>ELSEVIER</w:t>
      </w:r>
      <w:bookmarkEnd w:id="1"/>
    </w:p>
    <w:p w:rsidR="00CB6342" w:rsidRDefault="00303E4C">
      <w:pPr>
        <w:pStyle w:val="Gvdemetni50"/>
        <w:framePr w:wrap="none" w:vAnchor="page" w:hAnchor="page" w:x="7431" w:y="2029"/>
        <w:shd w:val="clear" w:color="auto" w:fill="auto"/>
        <w:spacing w:line="620" w:lineRule="exact"/>
      </w:pPr>
      <w:r>
        <w:t>ScienceDirect</w:t>
      </w:r>
    </w:p>
    <w:p w:rsidR="00CB6342" w:rsidRDefault="00303E4C">
      <w:pPr>
        <w:pStyle w:val="Gvdemetni60"/>
        <w:framePr w:w="9542" w:h="12416" w:hRule="exact" w:wrap="none" w:vAnchor="page" w:hAnchor="page" w:x="965" w:y="3870"/>
        <w:shd w:val="clear" w:color="auto" w:fill="auto"/>
        <w:ind w:right="260"/>
      </w:pPr>
      <w:r>
        <w:t>CUMHURİYET ÜNİVERSİTESİ</w:t>
      </w:r>
      <w:r>
        <w:br/>
        <w:t>ELSEVIER SCOPUS, SCIENCEDIRECT</w:t>
      </w:r>
    </w:p>
    <w:p w:rsidR="00CB6342" w:rsidRDefault="00303E4C">
      <w:pPr>
        <w:pStyle w:val="Gvdemetni60"/>
        <w:framePr w:w="9542" w:h="12416" w:hRule="exact" w:wrap="none" w:vAnchor="page" w:hAnchor="page" w:x="965" w:y="3870"/>
        <w:shd w:val="clear" w:color="auto" w:fill="auto"/>
        <w:ind w:right="260"/>
      </w:pPr>
      <w:r>
        <w:t>Ve MENDELEY</w:t>
      </w:r>
    </w:p>
    <w:p w:rsidR="00CB6342" w:rsidRDefault="00303E4C">
      <w:pPr>
        <w:pStyle w:val="Gvdemetni60"/>
        <w:framePr w:w="9542" w:h="12416" w:hRule="exact" w:wrap="none" w:vAnchor="page" w:hAnchor="page" w:x="965" w:y="3870"/>
        <w:shd w:val="clear" w:color="auto" w:fill="auto"/>
        <w:ind w:right="260"/>
      </w:pPr>
      <w:r>
        <w:rPr>
          <w:rStyle w:val="Gvdemetni61"/>
          <w:b/>
          <w:bCs/>
        </w:rPr>
        <w:t>Akademik Veritabanları Eğitimi</w:t>
      </w:r>
    </w:p>
    <w:p w:rsidR="00A46CE5" w:rsidRDefault="00303E4C">
      <w:pPr>
        <w:pStyle w:val="Gvdemetni70"/>
        <w:framePr w:w="9542" w:h="12416" w:hRule="exact" w:wrap="none" w:vAnchor="page" w:hAnchor="page" w:x="965" w:y="3870"/>
        <w:shd w:val="clear" w:color="auto" w:fill="auto"/>
        <w:ind w:left="3260" w:firstLine="1300"/>
        <w:rPr>
          <w:rStyle w:val="Gvdemetni7Calibri13pttalik"/>
          <w:b/>
          <w:bCs/>
        </w:rPr>
      </w:pPr>
      <w:r>
        <w:t>Yer</w:t>
      </w:r>
      <w:r w:rsidR="00A46CE5">
        <w:t xml:space="preserve">: CU KÜLTÜR MERKEZİ KIRMIZI SALON </w:t>
      </w:r>
    </w:p>
    <w:p w:rsidR="00A46CE5" w:rsidRDefault="00303E4C" w:rsidP="00A46CE5">
      <w:pPr>
        <w:pStyle w:val="Gvdemetni70"/>
        <w:framePr w:w="9542" w:h="12416" w:hRule="exact" w:wrap="none" w:vAnchor="page" w:hAnchor="page" w:x="965" w:y="3870"/>
        <w:shd w:val="clear" w:color="auto" w:fill="auto"/>
        <w:ind w:left="3260" w:firstLine="1300"/>
      </w:pPr>
      <w:r>
        <w:rPr>
          <w:rStyle w:val="Gvdemetni7Calibri13pttalik"/>
          <w:b/>
          <w:bCs/>
        </w:rPr>
        <w:t xml:space="preserve"> </w:t>
      </w:r>
      <w:r>
        <w:t>Tarih:</w:t>
      </w:r>
      <w:r>
        <w:t xml:space="preserve">18 ARALIK 2015 CUMA </w:t>
      </w:r>
    </w:p>
    <w:p w:rsidR="00CB6342" w:rsidRDefault="00303E4C" w:rsidP="00A46CE5">
      <w:pPr>
        <w:pStyle w:val="Gvdemetni70"/>
        <w:framePr w:w="9542" w:h="12416" w:hRule="exact" w:wrap="none" w:vAnchor="page" w:hAnchor="page" w:x="965" w:y="3870"/>
        <w:shd w:val="clear" w:color="auto" w:fill="auto"/>
        <w:ind w:left="3260" w:firstLine="1300"/>
      </w:pPr>
      <w:r>
        <w:t>Saat: 14:00-15:00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shd w:val="clear" w:color="auto" w:fill="auto"/>
        <w:spacing w:after="292"/>
      </w:pPr>
      <w:r>
        <w:rPr>
          <w:rStyle w:val="Gvdemetni2Kaln"/>
        </w:rPr>
        <w:t xml:space="preserve">ScienceDirect </w:t>
      </w:r>
      <w:r>
        <w:t>bilim, teknol</w:t>
      </w:r>
      <w:bookmarkStart w:id="2" w:name="_GoBack"/>
      <w:bookmarkEnd w:id="2"/>
      <w:r>
        <w:t>oji ve tıp alanlarında 33.000'den fazla elektronik kitap ve 2500'den fazla elektronik dergi başlığı içeren Elsevier'in hakemli tam metinli verita banıdır.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shd w:val="clear" w:color="auto" w:fill="auto"/>
        <w:spacing w:line="346" w:lineRule="exact"/>
      </w:pPr>
      <w:r>
        <w:rPr>
          <w:rStyle w:val="Gvdemetni2Kaln"/>
        </w:rPr>
        <w:t xml:space="preserve">Scopus </w:t>
      </w:r>
      <w:r>
        <w:t>bibliyometri</w:t>
      </w:r>
      <w:r>
        <w:t>k araçlarla birlikte araştırmayı, izlemeye, analiz etmeye ve görselleştirmeye yarayan; hakemli yayınlardan oluşan en büyük makale özü ve atıf veritabanıdır.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shd w:val="clear" w:color="auto" w:fill="auto"/>
        <w:spacing w:after="304" w:line="346" w:lineRule="exact"/>
      </w:pPr>
      <w:r>
        <w:rPr>
          <w:rStyle w:val="Gvdemetni2Kaln"/>
        </w:rPr>
        <w:t xml:space="preserve">Mendeley </w:t>
      </w:r>
      <w:r>
        <w:t>akademik makaleleriniz yazarken referanslarınızı düzenlemek için kullanabileceğiniz ve bil</w:t>
      </w:r>
      <w:r>
        <w:t>gisayarınızdaki sanal kütüphanenizi kurup kolayca dokümanlarınıza ulaşabileceğiniz tamamen ücretsiz bir platformdur.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shd w:val="clear" w:color="auto" w:fill="auto"/>
        <w:spacing w:after="180" w:line="341" w:lineRule="exact"/>
      </w:pPr>
      <w:r>
        <w:t>Elsevier Scopus ve ScienceDirect Veritabanları eğitiminden sonra kaliteli ve hakemli bilimsel bilgiye nasıl en hızlı ve en etkin yoldan eri</w:t>
      </w:r>
      <w:r>
        <w:t>şeceğinizi, akademik araştırmanıza nasıl hız kazandıracağınızı öğrenecek, araştırma hayatınızı kolaylaştıracak ve sizi zaman kaybından kurtaracak bir çok özellikle tanışacaksınız.</w:t>
      </w:r>
    </w:p>
    <w:p w:rsidR="00CB6342" w:rsidRDefault="00303E4C">
      <w:pPr>
        <w:pStyle w:val="Gvdemetni70"/>
        <w:framePr w:w="9542" w:h="12416" w:hRule="exact" w:wrap="none" w:vAnchor="page" w:hAnchor="page" w:x="965" w:y="3870"/>
        <w:shd w:val="clear" w:color="auto" w:fill="auto"/>
        <w:spacing w:line="341" w:lineRule="exact"/>
      </w:pPr>
      <w:r>
        <w:t>Eğitim Programı: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numPr>
          <w:ilvl w:val="0"/>
          <w:numId w:val="1"/>
        </w:numPr>
        <w:shd w:val="clear" w:color="auto" w:fill="auto"/>
        <w:tabs>
          <w:tab w:val="left" w:pos="286"/>
        </w:tabs>
        <w:spacing w:after="0" w:line="341" w:lineRule="exact"/>
        <w:jc w:val="both"/>
      </w:pPr>
      <w:r>
        <w:t>Sunum hakkında genel bilgiler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numPr>
          <w:ilvl w:val="0"/>
          <w:numId w:val="1"/>
        </w:numPr>
        <w:shd w:val="clear" w:color="auto" w:fill="auto"/>
        <w:tabs>
          <w:tab w:val="left" w:pos="286"/>
        </w:tabs>
        <w:spacing w:after="0" w:line="341" w:lineRule="exact"/>
        <w:jc w:val="both"/>
      </w:pPr>
      <w:r>
        <w:t xml:space="preserve">Scopus, Sciencedirect ve </w:t>
      </w:r>
      <w:r>
        <w:t>Mendeley Sunumu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numPr>
          <w:ilvl w:val="0"/>
          <w:numId w:val="1"/>
        </w:numPr>
        <w:shd w:val="clear" w:color="auto" w:fill="auto"/>
        <w:tabs>
          <w:tab w:val="left" w:pos="286"/>
        </w:tabs>
        <w:spacing w:after="0" w:line="341" w:lineRule="exact"/>
        <w:jc w:val="both"/>
      </w:pPr>
      <w:r>
        <w:t>Örnek Taramalar (Online Demo)</w:t>
      </w:r>
    </w:p>
    <w:p w:rsidR="00CB6342" w:rsidRDefault="00303E4C">
      <w:pPr>
        <w:pStyle w:val="Gvdemetni20"/>
        <w:framePr w:w="9542" w:h="12416" w:hRule="exact" w:wrap="none" w:vAnchor="page" w:hAnchor="page" w:x="965" w:y="3870"/>
        <w:numPr>
          <w:ilvl w:val="0"/>
          <w:numId w:val="1"/>
        </w:numPr>
        <w:shd w:val="clear" w:color="auto" w:fill="auto"/>
        <w:tabs>
          <w:tab w:val="left" w:pos="286"/>
        </w:tabs>
        <w:spacing w:after="0" w:line="341" w:lineRule="exact"/>
        <w:jc w:val="both"/>
      </w:pPr>
      <w:r>
        <w:t>Soru ve cevaplar</w:t>
      </w:r>
    </w:p>
    <w:p w:rsidR="00CB6342" w:rsidRDefault="00CB6342">
      <w:pPr>
        <w:rPr>
          <w:sz w:val="2"/>
          <w:szCs w:val="2"/>
        </w:rPr>
      </w:pPr>
    </w:p>
    <w:sectPr w:rsidR="00CB634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E4C" w:rsidRDefault="00303E4C">
      <w:r>
        <w:separator/>
      </w:r>
    </w:p>
  </w:endnote>
  <w:endnote w:type="continuationSeparator" w:id="0">
    <w:p w:rsidR="00303E4C" w:rsidRDefault="0030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E4C" w:rsidRDefault="00303E4C"/>
  </w:footnote>
  <w:footnote w:type="continuationSeparator" w:id="0">
    <w:p w:rsidR="00303E4C" w:rsidRDefault="00303E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D528B"/>
    <w:multiLevelType w:val="multilevel"/>
    <w:tmpl w:val="E1F07310"/>
    <w:lvl w:ilvl="0">
      <w:start w:val="1"/>
      <w:numFmt w:val="bullet"/>
      <w:lvlText w:val="■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42"/>
    <w:rsid w:val="00303E4C"/>
    <w:rsid w:val="00A46CE5"/>
    <w:rsid w:val="00CB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563209-17AC-4A64-9F59-4C8BAD0F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0080"/>
      <w:u w:val="single"/>
    </w:rPr>
  </w:style>
  <w:style w:type="character" w:customStyle="1" w:styleId="stbilgiveyaaltbilgi">
    <w:name w:val="Üst bilgi veya alt bilgi_"/>
    <w:basedOn w:val="VarsaylanParagrafYazTipi"/>
    <w:link w:val="stbilgiveyaaltbilgi0"/>
    <w:rPr>
      <w:rFonts w:ascii="David" w:eastAsia="David" w:hAnsi="David" w:cs="David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alk1">
    <w:name w:val="Başlık #1_"/>
    <w:basedOn w:val="VarsaylanParagrafYazTipi"/>
    <w:link w:val="Balk10"/>
    <w:rPr>
      <w:rFonts w:ascii="Calibri" w:eastAsia="Calibri" w:hAnsi="Calibri" w:cs="Calibri"/>
      <w:b/>
      <w:bCs/>
      <w:i w:val="0"/>
      <w:iCs w:val="0"/>
      <w:smallCaps w:val="0"/>
      <w:strike w:val="0"/>
      <w:spacing w:val="-60"/>
      <w:sz w:val="94"/>
      <w:szCs w:val="94"/>
      <w:u w:val="none"/>
      <w:lang w:val="en-US" w:eastAsia="en-US" w:bidi="en-US"/>
    </w:rPr>
  </w:style>
  <w:style w:type="character" w:customStyle="1" w:styleId="Gvdemetni3">
    <w:name w:val="Gövde metni (3)_"/>
    <w:basedOn w:val="VarsaylanParagrafYazTipi"/>
    <w:link w:val="Gvdemetni3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Gvdemetni4">
    <w:name w:val="Gövde metni (4)_"/>
    <w:basedOn w:val="VarsaylanParagrafYazTipi"/>
    <w:link w:val="Gvdemetni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46"/>
      <w:szCs w:val="46"/>
      <w:u w:val="none"/>
      <w:lang w:val="en-US" w:eastAsia="en-US" w:bidi="en-US"/>
    </w:rPr>
  </w:style>
  <w:style w:type="character" w:customStyle="1" w:styleId="Balk2">
    <w:name w:val="Başlık #2_"/>
    <w:basedOn w:val="VarsaylanParagrafYazTipi"/>
    <w:link w:val="Balk20"/>
    <w:rPr>
      <w:rFonts w:ascii="AngsanaUPC" w:eastAsia="AngsanaUPC" w:hAnsi="AngsanaUPC" w:cs="AngsanaUPC"/>
      <w:b/>
      <w:bCs/>
      <w:i w:val="0"/>
      <w:iCs w:val="0"/>
      <w:smallCaps w:val="0"/>
      <w:strike w:val="0"/>
      <w:spacing w:val="-20"/>
      <w:sz w:val="60"/>
      <w:szCs w:val="60"/>
      <w:u w:val="none"/>
      <w:lang w:val="en-US" w:eastAsia="en-US" w:bidi="en-US"/>
    </w:rPr>
  </w:style>
  <w:style w:type="character" w:customStyle="1" w:styleId="Gvdemetni5">
    <w:name w:val="Gövde metni (5)_"/>
    <w:basedOn w:val="VarsaylanParagrafYazTipi"/>
    <w:link w:val="Gvdemetni50"/>
    <w:rPr>
      <w:rFonts w:ascii="Segoe UI" w:eastAsia="Segoe UI" w:hAnsi="Segoe UI" w:cs="Segoe UI"/>
      <w:b/>
      <w:bCs/>
      <w:i w:val="0"/>
      <w:iCs w:val="0"/>
      <w:smallCaps w:val="0"/>
      <w:strike w:val="0"/>
      <w:spacing w:val="-40"/>
      <w:sz w:val="62"/>
      <w:szCs w:val="62"/>
      <w:u w:val="none"/>
      <w:lang w:val="en-US" w:eastAsia="en-US" w:bidi="en-US"/>
    </w:rPr>
  </w:style>
  <w:style w:type="character" w:customStyle="1" w:styleId="Gvdemetni6">
    <w:name w:val="Gövde metni (6)_"/>
    <w:basedOn w:val="VarsaylanParagrafYazTipi"/>
    <w:link w:val="Gvdemetni60"/>
    <w:rPr>
      <w:rFonts w:ascii="Segoe UI" w:eastAsia="Segoe UI" w:hAnsi="Segoe UI" w:cs="Segoe UI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Gvdemetni61">
    <w:name w:val="Gövde metni (6)"/>
    <w:basedOn w:val="Gvdemetni6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single"/>
      <w:lang w:val="tr-TR" w:eastAsia="tr-TR" w:bidi="tr-TR"/>
    </w:rPr>
  </w:style>
  <w:style w:type="character" w:customStyle="1" w:styleId="Gvdemetni7">
    <w:name w:val="Gövde metni (7)_"/>
    <w:basedOn w:val="VarsaylanParagrafYazTipi"/>
    <w:link w:val="Gvdemetni70"/>
    <w:rPr>
      <w:rFonts w:ascii="Segoe UI" w:eastAsia="Segoe UI" w:hAnsi="Segoe UI" w:cs="Segoe UI"/>
      <w:b/>
      <w:bCs/>
      <w:i w:val="0"/>
      <w:iCs w:val="0"/>
      <w:smallCaps w:val="0"/>
      <w:strike w:val="0"/>
      <w:u w:val="none"/>
    </w:rPr>
  </w:style>
  <w:style w:type="character" w:customStyle="1" w:styleId="Gvdemetni7Calibri13pttalik">
    <w:name w:val="Gövde metni (7) + Calibri;13 pt;İtalik"/>
    <w:basedOn w:val="Gvdemetni7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Pr>
      <w:rFonts w:ascii="Segoe UI" w:eastAsia="Segoe UI" w:hAnsi="Segoe UI" w:cs="Segoe UI"/>
      <w:b w:val="0"/>
      <w:bCs w:val="0"/>
      <w:i w:val="0"/>
      <w:iCs w:val="0"/>
      <w:smallCaps w:val="0"/>
      <w:strike w:val="0"/>
      <w:u w:val="none"/>
    </w:rPr>
  </w:style>
  <w:style w:type="character" w:customStyle="1" w:styleId="Gvdemetni2Kaln">
    <w:name w:val="Gövde metni (2) + Kalın"/>
    <w:basedOn w:val="Gvdemetni2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tr-TR" w:eastAsia="tr-TR" w:bidi="tr-TR"/>
    </w:rPr>
  </w:style>
  <w:style w:type="paragraph" w:customStyle="1" w:styleId="stbilgiveyaaltbilgi0">
    <w:name w:val="Üst bilgi veya alt bilgi"/>
    <w:basedOn w:val="Normal"/>
    <w:link w:val="stbilgiveyaaltbilgi"/>
    <w:pPr>
      <w:shd w:val="clear" w:color="auto" w:fill="FFFFFF"/>
      <w:spacing w:line="0" w:lineRule="atLeast"/>
    </w:pPr>
    <w:rPr>
      <w:rFonts w:ascii="David" w:eastAsia="David" w:hAnsi="David" w:cs="David"/>
      <w:sz w:val="15"/>
      <w:szCs w:val="15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after="180" w:line="0" w:lineRule="atLeast"/>
      <w:outlineLvl w:val="0"/>
    </w:pPr>
    <w:rPr>
      <w:rFonts w:ascii="Calibri" w:eastAsia="Calibri" w:hAnsi="Calibri" w:cs="Calibri"/>
      <w:b/>
      <w:bCs/>
      <w:spacing w:val="-60"/>
      <w:sz w:val="94"/>
      <w:szCs w:val="94"/>
      <w:lang w:val="en-US" w:eastAsia="en-US" w:bidi="en-US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before="180" w:line="0" w:lineRule="atLeast"/>
    </w:pPr>
    <w:rPr>
      <w:rFonts w:ascii="Trebuchet MS" w:eastAsia="Trebuchet MS" w:hAnsi="Trebuchet MS" w:cs="Trebuchet MS"/>
      <w:sz w:val="8"/>
      <w:szCs w:val="8"/>
      <w:lang w:val="en-US" w:eastAsia="en-US" w:bidi="en-US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46"/>
      <w:szCs w:val="46"/>
      <w:lang w:val="en-US" w:eastAsia="en-US" w:bidi="en-US"/>
    </w:rPr>
  </w:style>
  <w:style w:type="paragraph" w:customStyle="1" w:styleId="Balk20">
    <w:name w:val="Başlık #2"/>
    <w:basedOn w:val="Normal"/>
    <w:link w:val="Balk2"/>
    <w:pPr>
      <w:shd w:val="clear" w:color="auto" w:fill="FFFFFF"/>
      <w:spacing w:line="0" w:lineRule="atLeast"/>
      <w:outlineLvl w:val="1"/>
    </w:pPr>
    <w:rPr>
      <w:rFonts w:ascii="AngsanaUPC" w:eastAsia="AngsanaUPC" w:hAnsi="AngsanaUPC" w:cs="AngsanaUPC"/>
      <w:b/>
      <w:bCs/>
      <w:spacing w:val="-20"/>
      <w:sz w:val="60"/>
      <w:szCs w:val="60"/>
      <w:lang w:val="en-US" w:eastAsia="en-US" w:bidi="en-US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spacing w:val="-40"/>
      <w:sz w:val="62"/>
      <w:szCs w:val="62"/>
      <w:lang w:val="en-US" w:eastAsia="en-US" w:bidi="en-US"/>
    </w:rPr>
  </w:style>
  <w:style w:type="paragraph" w:customStyle="1" w:styleId="Gvdemetni60">
    <w:name w:val="Gövde metni (6)"/>
    <w:basedOn w:val="Normal"/>
    <w:link w:val="Gvdemetni6"/>
    <w:pPr>
      <w:shd w:val="clear" w:color="auto" w:fill="FFFFFF"/>
      <w:spacing w:line="682" w:lineRule="exact"/>
      <w:jc w:val="center"/>
    </w:pPr>
    <w:rPr>
      <w:rFonts w:ascii="Segoe UI" w:eastAsia="Segoe UI" w:hAnsi="Segoe UI" w:cs="Segoe UI"/>
      <w:b/>
      <w:bCs/>
      <w:sz w:val="48"/>
      <w:szCs w:val="48"/>
    </w:rPr>
  </w:style>
  <w:style w:type="paragraph" w:customStyle="1" w:styleId="Gvdemetni70">
    <w:name w:val="Gövde metni (7)"/>
    <w:basedOn w:val="Normal"/>
    <w:link w:val="Gvdemetni7"/>
    <w:pPr>
      <w:shd w:val="clear" w:color="auto" w:fill="FFFFFF"/>
      <w:spacing w:line="677" w:lineRule="exact"/>
    </w:pPr>
    <w:rPr>
      <w:rFonts w:ascii="Segoe UI" w:eastAsia="Segoe UI" w:hAnsi="Segoe UI" w:cs="Segoe UI"/>
      <w:b/>
      <w:bCs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after="300" w:line="336" w:lineRule="exact"/>
    </w:pPr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Genel Sekreterlik</cp:lastModifiedBy>
  <cp:revision>2</cp:revision>
  <dcterms:created xsi:type="dcterms:W3CDTF">2015-12-17T08:40:00Z</dcterms:created>
  <dcterms:modified xsi:type="dcterms:W3CDTF">2015-12-17T08:40:00Z</dcterms:modified>
</cp:coreProperties>
</file>